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972" w:type="dxa"/>
        <w:tblLook w:val="00A0"/>
      </w:tblPr>
      <w:tblGrid>
        <w:gridCol w:w="3686"/>
        <w:gridCol w:w="3402"/>
        <w:gridCol w:w="3402"/>
      </w:tblGrid>
      <w:tr w:rsidR="00255519" w:rsidTr="007B7486">
        <w:tc>
          <w:tcPr>
            <w:tcW w:w="3686" w:type="dxa"/>
          </w:tcPr>
          <w:p w:rsidR="00255519" w:rsidRDefault="00255519" w:rsidP="007B7486"/>
          <w:p w:rsidR="00255519" w:rsidRDefault="00255519" w:rsidP="007B7486">
            <w:r>
              <w:t>«Рассмотрено»</w:t>
            </w:r>
          </w:p>
          <w:p w:rsidR="00255519" w:rsidRDefault="00255519" w:rsidP="007B7486">
            <w:r>
              <w:t xml:space="preserve">Руководитель МО </w:t>
            </w:r>
          </w:p>
          <w:p w:rsidR="00255519" w:rsidRDefault="00255519" w:rsidP="007B7486">
            <w:r>
              <w:t xml:space="preserve">/_______/ </w:t>
            </w:r>
            <w:proofErr w:type="spellStart"/>
            <w:r>
              <w:t>Г.Ш.Зарипова</w:t>
            </w:r>
            <w:proofErr w:type="spellEnd"/>
          </w:p>
          <w:p w:rsidR="00255519" w:rsidRDefault="00255519" w:rsidP="007B7486">
            <w:r>
              <w:t>Протокол № 1</w:t>
            </w:r>
          </w:p>
          <w:p w:rsidR="00255519" w:rsidRDefault="00255519" w:rsidP="007B7486">
            <w:pPr>
              <w:ind w:right="-109"/>
            </w:pPr>
            <w:r>
              <w:t xml:space="preserve">От 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t>2019 г</w:t>
              </w:r>
            </w:smartTag>
            <w:r>
              <w:t>.</w:t>
            </w:r>
          </w:p>
          <w:p w:rsidR="00255519" w:rsidRDefault="00255519" w:rsidP="007B7486"/>
        </w:tc>
        <w:tc>
          <w:tcPr>
            <w:tcW w:w="3402" w:type="dxa"/>
          </w:tcPr>
          <w:p w:rsidR="00255519" w:rsidRDefault="00255519" w:rsidP="007B7486"/>
          <w:p w:rsidR="00255519" w:rsidRDefault="00255519" w:rsidP="007B7486">
            <w:r>
              <w:t>«Согласовано»</w:t>
            </w:r>
          </w:p>
          <w:p w:rsidR="00255519" w:rsidRDefault="00255519" w:rsidP="007B7486">
            <w:pPr>
              <w:ind w:right="-100"/>
            </w:pPr>
            <w:r>
              <w:t xml:space="preserve">Заместитель директора по УР </w:t>
            </w:r>
          </w:p>
          <w:p w:rsidR="00255519" w:rsidRDefault="00255519" w:rsidP="007B7486">
            <w:r>
              <w:t xml:space="preserve">/___________/ </w:t>
            </w:r>
            <w:proofErr w:type="spellStart"/>
            <w:r>
              <w:t>А.А.Хусаенова</w:t>
            </w:r>
            <w:proofErr w:type="spellEnd"/>
          </w:p>
          <w:p w:rsidR="00255519" w:rsidRDefault="00255519" w:rsidP="007B7486">
            <w:r>
              <w:t xml:space="preserve">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t>2019 г</w:t>
              </w:r>
            </w:smartTag>
            <w:r>
              <w:t>.</w:t>
            </w:r>
          </w:p>
        </w:tc>
        <w:tc>
          <w:tcPr>
            <w:tcW w:w="3402" w:type="dxa"/>
          </w:tcPr>
          <w:p w:rsidR="00255519" w:rsidRDefault="00255519" w:rsidP="007B7486"/>
          <w:p w:rsidR="00255519" w:rsidRDefault="00255519" w:rsidP="007B7486">
            <w:r>
              <w:t>«Утверждено»</w:t>
            </w:r>
          </w:p>
          <w:p w:rsidR="00255519" w:rsidRDefault="00255519" w:rsidP="007B7486">
            <w:pPr>
              <w:ind w:right="-143"/>
            </w:pPr>
            <w:r>
              <w:t>Директор МБОУ ВСОШ№3</w:t>
            </w:r>
          </w:p>
          <w:p w:rsidR="00255519" w:rsidRDefault="00255519" w:rsidP="007B7486">
            <w:pPr>
              <w:ind w:right="-143"/>
            </w:pPr>
            <w:r>
              <w:t xml:space="preserve">/________/А.В. </w:t>
            </w:r>
            <w:proofErr w:type="spellStart"/>
            <w:r>
              <w:t>Шеваловский</w:t>
            </w:r>
            <w:proofErr w:type="spellEnd"/>
          </w:p>
          <w:p w:rsidR="00255519" w:rsidRDefault="00255519" w:rsidP="007B7486">
            <w:r>
              <w:t>Приказ № 82</w:t>
            </w:r>
          </w:p>
          <w:p w:rsidR="00255519" w:rsidRDefault="00255519" w:rsidP="007B7486">
            <w:r>
              <w:t xml:space="preserve">« 28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t>2019 г</w:t>
              </w:r>
            </w:smartTag>
            <w:r>
              <w:t>.</w:t>
            </w:r>
          </w:p>
        </w:tc>
      </w:tr>
    </w:tbl>
    <w:p w:rsidR="00255519" w:rsidRDefault="00255519" w:rsidP="00255519"/>
    <w:p w:rsidR="00255519" w:rsidRDefault="00255519" w:rsidP="00255519"/>
    <w:p w:rsidR="00255519" w:rsidRDefault="00255519" w:rsidP="00255519"/>
    <w:p w:rsidR="00255519" w:rsidRDefault="00255519" w:rsidP="00255519"/>
    <w:p w:rsidR="00255519" w:rsidRDefault="00255519" w:rsidP="00255519">
      <w:pPr>
        <w:jc w:val="center"/>
        <w:rPr>
          <w:sz w:val="28"/>
          <w:szCs w:val="28"/>
        </w:rPr>
      </w:pPr>
    </w:p>
    <w:p w:rsidR="00255519" w:rsidRDefault="00255519" w:rsidP="00255519">
      <w:pPr>
        <w:jc w:val="center"/>
        <w:rPr>
          <w:sz w:val="28"/>
          <w:szCs w:val="28"/>
        </w:rPr>
      </w:pPr>
    </w:p>
    <w:p w:rsidR="00255519" w:rsidRDefault="00255519" w:rsidP="00255519">
      <w:pPr>
        <w:jc w:val="center"/>
        <w:rPr>
          <w:sz w:val="28"/>
          <w:szCs w:val="28"/>
        </w:rPr>
      </w:pPr>
    </w:p>
    <w:p w:rsidR="00255519" w:rsidRDefault="00255519" w:rsidP="00255519">
      <w:pPr>
        <w:jc w:val="center"/>
        <w:rPr>
          <w:sz w:val="28"/>
          <w:szCs w:val="28"/>
        </w:rPr>
      </w:pPr>
    </w:p>
    <w:p w:rsidR="00255519" w:rsidRDefault="00255519" w:rsidP="002555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</w:p>
    <w:p w:rsidR="00255519" w:rsidRDefault="00255519" w:rsidP="002555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родному (татарскому) языку </w:t>
      </w:r>
    </w:p>
    <w:p w:rsidR="00255519" w:rsidRDefault="00255519" w:rsidP="0025551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уровень основного общего образования</w:t>
      </w:r>
    </w:p>
    <w:p w:rsidR="00255519" w:rsidRDefault="00255519" w:rsidP="0025551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общеобразовательного учреждения</w:t>
      </w:r>
    </w:p>
    <w:p w:rsidR="00255519" w:rsidRDefault="00255519" w:rsidP="00255519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Высокогорская</w:t>
      </w:r>
      <w:proofErr w:type="spellEnd"/>
      <w:r>
        <w:rPr>
          <w:sz w:val="28"/>
          <w:szCs w:val="28"/>
        </w:rPr>
        <w:t xml:space="preserve"> средняя общеобразовательная школа №3»</w:t>
      </w:r>
    </w:p>
    <w:p w:rsidR="00255519" w:rsidRDefault="00255519" w:rsidP="0025551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Высокогорского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</w:p>
    <w:p w:rsidR="00255519" w:rsidRDefault="00255519" w:rsidP="00255519">
      <w:pPr>
        <w:jc w:val="center"/>
        <w:rPr>
          <w:sz w:val="28"/>
          <w:szCs w:val="28"/>
        </w:rPr>
      </w:pP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</w:t>
      </w:r>
      <w:r>
        <w:rPr>
          <w:sz w:val="28"/>
          <w:szCs w:val="28"/>
        </w:rPr>
        <w:tab/>
        <w:t xml:space="preserve">     </w:t>
      </w: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</w:p>
    <w:p w:rsidR="00255519" w:rsidRDefault="00255519" w:rsidP="00255519">
      <w:pPr>
        <w:tabs>
          <w:tab w:val="left" w:pos="304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Рассмотрено на заседании </w:t>
      </w:r>
    </w:p>
    <w:p w:rsidR="00255519" w:rsidRDefault="00255519" w:rsidP="002555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255519" w:rsidRDefault="00255519" w:rsidP="002555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протокол № 1</w:t>
      </w:r>
    </w:p>
    <w:p w:rsidR="00255519" w:rsidRDefault="00255519" w:rsidP="002555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от « 26 » августа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>.</w:t>
      </w:r>
    </w:p>
    <w:p w:rsidR="00255519" w:rsidRDefault="00255519" w:rsidP="00255519">
      <w:pPr>
        <w:pStyle w:val="msonormalbullet2gif"/>
        <w:spacing w:before="0" w:beforeAutospacing="0" w:after="0" w:afterAutospacing="0"/>
        <w:ind w:left="360"/>
        <w:contextualSpacing/>
        <w:jc w:val="center"/>
        <w:rPr>
          <w:b/>
          <w:sz w:val="28"/>
          <w:szCs w:val="28"/>
        </w:rPr>
      </w:pPr>
    </w:p>
    <w:p w:rsidR="00255519" w:rsidRDefault="00255519" w:rsidP="00255519">
      <w:pPr>
        <w:pStyle w:val="msonormalbullet2gif"/>
        <w:spacing w:before="0" w:beforeAutospacing="0" w:after="0" w:afterAutospacing="0"/>
        <w:ind w:left="360"/>
        <w:contextualSpacing/>
        <w:jc w:val="center"/>
        <w:rPr>
          <w:b/>
          <w:sz w:val="28"/>
          <w:szCs w:val="28"/>
        </w:rPr>
      </w:pPr>
    </w:p>
    <w:p w:rsidR="00255519" w:rsidRDefault="00255519" w:rsidP="00255519">
      <w:pPr>
        <w:pStyle w:val="msonormalbullet2gif"/>
        <w:spacing w:before="0" w:beforeAutospacing="0" w:after="0" w:afterAutospacing="0"/>
        <w:ind w:left="360"/>
        <w:contextualSpacing/>
        <w:jc w:val="center"/>
        <w:rPr>
          <w:b/>
          <w:sz w:val="28"/>
          <w:szCs w:val="28"/>
        </w:rPr>
      </w:pPr>
    </w:p>
    <w:p w:rsidR="00255519" w:rsidRDefault="00255519" w:rsidP="00255519">
      <w:pPr>
        <w:spacing w:line="360" w:lineRule="auto"/>
        <w:ind w:firstLine="720"/>
        <w:jc w:val="center"/>
        <w:rPr>
          <w:b/>
          <w:caps/>
          <w:sz w:val="20"/>
          <w:szCs w:val="20"/>
        </w:rPr>
      </w:pPr>
    </w:p>
    <w:p w:rsidR="00255519" w:rsidRDefault="00255519" w:rsidP="00255519">
      <w:pPr>
        <w:spacing w:line="360" w:lineRule="auto"/>
        <w:ind w:firstLine="720"/>
        <w:jc w:val="center"/>
        <w:rPr>
          <w:b/>
          <w:caps/>
          <w:sz w:val="20"/>
          <w:szCs w:val="20"/>
        </w:rPr>
      </w:pPr>
    </w:p>
    <w:p w:rsidR="00255519" w:rsidRDefault="00255519" w:rsidP="00255519">
      <w:pPr>
        <w:spacing w:line="360" w:lineRule="auto"/>
        <w:ind w:firstLine="720"/>
        <w:jc w:val="center"/>
        <w:rPr>
          <w:b/>
          <w:caps/>
          <w:sz w:val="20"/>
          <w:szCs w:val="20"/>
        </w:rPr>
      </w:pPr>
    </w:p>
    <w:p w:rsidR="00255519" w:rsidRDefault="00255519" w:rsidP="00A12AE8">
      <w:pPr>
        <w:spacing w:line="360" w:lineRule="auto"/>
        <w:ind w:firstLine="720"/>
        <w:jc w:val="center"/>
        <w:rPr>
          <w:b/>
          <w:caps/>
          <w:sz w:val="20"/>
          <w:szCs w:val="20"/>
        </w:rPr>
      </w:pPr>
    </w:p>
    <w:p w:rsidR="00255519" w:rsidRDefault="00255519" w:rsidP="00A12AE8">
      <w:pPr>
        <w:spacing w:line="360" w:lineRule="auto"/>
        <w:ind w:firstLine="720"/>
        <w:jc w:val="center"/>
        <w:rPr>
          <w:b/>
          <w:caps/>
          <w:sz w:val="20"/>
          <w:szCs w:val="20"/>
        </w:rPr>
      </w:pPr>
    </w:p>
    <w:p w:rsidR="00255519" w:rsidRDefault="00255519" w:rsidP="00A12AE8">
      <w:pPr>
        <w:spacing w:line="360" w:lineRule="auto"/>
        <w:ind w:firstLine="720"/>
        <w:jc w:val="center"/>
        <w:rPr>
          <w:b/>
          <w:caps/>
          <w:sz w:val="20"/>
          <w:szCs w:val="20"/>
        </w:rPr>
      </w:pPr>
    </w:p>
    <w:p w:rsidR="00255519" w:rsidRDefault="00255519" w:rsidP="00A12AE8">
      <w:pPr>
        <w:spacing w:line="360" w:lineRule="auto"/>
        <w:ind w:firstLine="720"/>
        <w:jc w:val="center"/>
        <w:rPr>
          <w:b/>
          <w:caps/>
          <w:sz w:val="20"/>
          <w:szCs w:val="20"/>
        </w:rPr>
      </w:pPr>
    </w:p>
    <w:p w:rsidR="00255519" w:rsidRDefault="00255519" w:rsidP="00A12AE8">
      <w:pPr>
        <w:spacing w:line="360" w:lineRule="auto"/>
        <w:ind w:firstLine="720"/>
        <w:jc w:val="center"/>
        <w:rPr>
          <w:b/>
          <w:caps/>
          <w:sz w:val="20"/>
          <w:szCs w:val="20"/>
        </w:rPr>
      </w:pPr>
    </w:p>
    <w:p w:rsidR="00A12AE8" w:rsidRPr="009F2E6C" w:rsidRDefault="009F2E6C" w:rsidP="00A12AE8">
      <w:pPr>
        <w:spacing w:line="360" w:lineRule="auto"/>
        <w:ind w:firstLine="720"/>
        <w:jc w:val="center"/>
        <w:rPr>
          <w:b/>
          <w:caps/>
          <w:sz w:val="20"/>
          <w:szCs w:val="20"/>
        </w:rPr>
      </w:pPr>
      <w:r w:rsidRPr="009F2E6C">
        <w:rPr>
          <w:b/>
          <w:caps/>
          <w:sz w:val="20"/>
          <w:szCs w:val="20"/>
        </w:rPr>
        <w:lastRenderedPageBreak/>
        <w:t xml:space="preserve">Планируемые результаты по </w:t>
      </w:r>
      <w:r w:rsidR="00255519">
        <w:rPr>
          <w:b/>
          <w:caps/>
          <w:sz w:val="20"/>
          <w:szCs w:val="20"/>
        </w:rPr>
        <w:t>родному (</w:t>
      </w:r>
      <w:r w:rsidRPr="009F2E6C">
        <w:rPr>
          <w:b/>
          <w:caps/>
          <w:sz w:val="20"/>
          <w:szCs w:val="20"/>
        </w:rPr>
        <w:t>татарскому</w:t>
      </w:r>
      <w:r w:rsidR="00255519">
        <w:rPr>
          <w:b/>
          <w:caps/>
          <w:sz w:val="20"/>
          <w:szCs w:val="20"/>
        </w:rPr>
        <w:t xml:space="preserve">) </w:t>
      </w:r>
      <w:r w:rsidRPr="009F2E6C">
        <w:rPr>
          <w:b/>
          <w:caps/>
          <w:sz w:val="20"/>
          <w:szCs w:val="20"/>
        </w:rPr>
        <w:t>языку</w:t>
      </w:r>
    </w:p>
    <w:p w:rsidR="00A12AE8" w:rsidRPr="009F2E6C" w:rsidRDefault="00A12AE8" w:rsidP="00A12AE8">
      <w:pPr>
        <w:autoSpaceDE w:val="0"/>
        <w:autoSpaceDN w:val="0"/>
        <w:adjustRightInd w:val="0"/>
        <w:spacing w:line="360" w:lineRule="auto"/>
        <w:ind w:firstLine="720"/>
        <w:jc w:val="both"/>
        <w:rPr>
          <w:u w:val="single"/>
        </w:rPr>
      </w:pPr>
      <w:r w:rsidRPr="009F2E6C">
        <w:t xml:space="preserve">Освоение программы 5-9 классов </w:t>
      </w:r>
      <w:r w:rsidRPr="009F2E6C">
        <w:rPr>
          <w:lang w:val="tt-RU"/>
        </w:rPr>
        <w:t xml:space="preserve">предусматривает формирование у них следующих </w:t>
      </w:r>
      <w:r w:rsidRPr="009F2E6C">
        <w:t>л</w:t>
      </w:r>
      <w:r w:rsidRPr="009F2E6C">
        <w:rPr>
          <w:b/>
        </w:rPr>
        <w:t>ичностных результатов</w:t>
      </w:r>
      <w:r w:rsidRPr="009F2E6C">
        <w:t>:</w:t>
      </w:r>
    </w:p>
    <w:p w:rsidR="00A12AE8" w:rsidRPr="009F2E6C" w:rsidRDefault="00A12AE8" w:rsidP="00A12AE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E6C">
        <w:rPr>
          <w:rFonts w:ascii="Times New Roman" w:hAnsi="Times New Roman"/>
          <w:sz w:val="24"/>
          <w:szCs w:val="24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A12AE8" w:rsidRPr="009F2E6C" w:rsidRDefault="00A12AE8" w:rsidP="00A12AE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E6C">
        <w:rPr>
          <w:rFonts w:ascii="Times New Roman" w:hAnsi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A12AE8" w:rsidRPr="009F2E6C" w:rsidRDefault="00A12AE8" w:rsidP="00A12AE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E6C">
        <w:rPr>
          <w:rFonts w:ascii="Times New Roman" w:hAnsi="Times New Roman"/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A12AE8" w:rsidRPr="009F2E6C" w:rsidRDefault="00A12AE8" w:rsidP="00A12AE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E6C">
        <w:rPr>
          <w:rFonts w:ascii="Times New Roman" w:hAnsi="Times New Roman"/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A12AE8" w:rsidRPr="009F2E6C" w:rsidRDefault="00A12AE8" w:rsidP="00A12AE8">
      <w:pPr>
        <w:pStyle w:val="a3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2E6C">
        <w:rPr>
          <w:rFonts w:ascii="Times New Roman" w:hAnsi="Times New Roman"/>
          <w:sz w:val="24"/>
          <w:szCs w:val="24"/>
        </w:rPr>
        <w:t>М</w:t>
      </w:r>
      <w:r w:rsidRPr="009F2E6C">
        <w:rPr>
          <w:rFonts w:ascii="Times New Roman" w:hAnsi="Times New Roman"/>
          <w:b/>
          <w:sz w:val="24"/>
          <w:szCs w:val="24"/>
        </w:rPr>
        <w:t>етапредметный</w:t>
      </w:r>
      <w:proofErr w:type="spellEnd"/>
      <w:r w:rsidRPr="009F2E6C">
        <w:rPr>
          <w:rFonts w:ascii="Times New Roman" w:hAnsi="Times New Roman"/>
          <w:b/>
          <w:sz w:val="24"/>
          <w:szCs w:val="24"/>
        </w:rPr>
        <w:t xml:space="preserve"> результат</w:t>
      </w:r>
      <w:r w:rsidRPr="009F2E6C">
        <w:rPr>
          <w:sz w:val="24"/>
          <w:szCs w:val="24"/>
        </w:rPr>
        <w:t xml:space="preserve"> </w:t>
      </w:r>
      <w:r w:rsidRPr="009F2E6C">
        <w:rPr>
          <w:rFonts w:ascii="Times New Roman" w:hAnsi="Times New Roman"/>
          <w:sz w:val="24"/>
          <w:szCs w:val="24"/>
        </w:rPr>
        <w:t>обучения татарскому языку.</w:t>
      </w:r>
    </w:p>
    <w:p w:rsidR="00A12AE8" w:rsidRPr="009F2E6C" w:rsidRDefault="00A12AE8" w:rsidP="00A12AE8">
      <w:pPr>
        <w:pStyle w:val="a3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9F2E6C">
        <w:rPr>
          <w:rFonts w:ascii="Times New Roman" w:hAnsi="Times New Roman"/>
          <w:b/>
          <w:sz w:val="24"/>
          <w:szCs w:val="24"/>
        </w:rPr>
        <w:t>Ученик научиться:</w:t>
      </w:r>
    </w:p>
    <w:p w:rsidR="00A12AE8" w:rsidRPr="009F2E6C" w:rsidRDefault="00A12AE8" w:rsidP="00A12AE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9F2E6C">
        <w:rPr>
          <w:rFonts w:ascii="Times New Roman" w:hAnsi="Times New Roman"/>
          <w:bCs/>
          <w:sz w:val="24"/>
          <w:szCs w:val="24"/>
          <w:lang w:val="tt-RU"/>
        </w:rPr>
        <w:t>у</w:t>
      </w:r>
      <w:r w:rsidRPr="009F2E6C">
        <w:rPr>
          <w:rFonts w:ascii="Times New Roman" w:hAnsi="Times New Roman"/>
          <w:bCs/>
          <w:sz w:val="24"/>
          <w:szCs w:val="24"/>
        </w:rPr>
        <w:t>меть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A12AE8" w:rsidRPr="009F2E6C" w:rsidRDefault="00A12AE8" w:rsidP="00A12AE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9F2E6C">
        <w:rPr>
          <w:rFonts w:ascii="Times New Roman" w:hAnsi="Times New Roman"/>
          <w:bCs/>
          <w:sz w:val="24"/>
          <w:szCs w:val="24"/>
        </w:rPr>
        <w:t>владеть культурой активного использования словарей и других поисковых систем;</w:t>
      </w:r>
    </w:p>
    <w:p w:rsidR="00A12AE8" w:rsidRPr="009F2E6C" w:rsidRDefault="00A12AE8" w:rsidP="00A12AE8">
      <w:pPr>
        <w:numPr>
          <w:ilvl w:val="0"/>
          <w:numId w:val="2"/>
        </w:numPr>
        <w:spacing w:line="360" w:lineRule="auto"/>
        <w:ind w:left="0" w:firstLine="709"/>
        <w:jc w:val="both"/>
        <w:rPr>
          <w:lang w:val="tt-RU"/>
        </w:rPr>
      </w:pPr>
      <w:r w:rsidRPr="009F2E6C">
        <w:rPr>
          <w:lang w:val="tt-RU"/>
        </w:rPr>
        <w:t>уметь организовать учебную деятельность, понимая порядок работы, и находить для этого эффективные приемы;</w:t>
      </w:r>
    </w:p>
    <w:p w:rsidR="00A12AE8" w:rsidRPr="009F2E6C" w:rsidRDefault="00A12AE8" w:rsidP="00A12AE8">
      <w:pPr>
        <w:numPr>
          <w:ilvl w:val="0"/>
          <w:numId w:val="2"/>
        </w:numPr>
        <w:spacing w:line="360" w:lineRule="auto"/>
        <w:ind w:left="0" w:firstLine="709"/>
        <w:jc w:val="both"/>
        <w:rPr>
          <w:lang w:val="tt-RU"/>
        </w:rPr>
      </w:pPr>
      <w:r w:rsidRPr="009F2E6C">
        <w:rPr>
          <w:lang w:val="tt-RU"/>
        </w:rPr>
        <w:t>уметь оценивать качество работы, опираясь на определенные критерии;</w:t>
      </w:r>
    </w:p>
    <w:p w:rsidR="00A12AE8" w:rsidRPr="009F2E6C" w:rsidRDefault="00A12AE8" w:rsidP="00A12AE8">
      <w:pPr>
        <w:numPr>
          <w:ilvl w:val="0"/>
          <w:numId w:val="2"/>
        </w:numPr>
        <w:spacing w:line="360" w:lineRule="auto"/>
        <w:ind w:left="0" w:firstLine="709"/>
        <w:jc w:val="both"/>
        <w:rPr>
          <w:lang w:val="tt-RU"/>
        </w:rPr>
      </w:pPr>
      <w:r w:rsidRPr="009F2E6C">
        <w:rPr>
          <w:lang w:val="tt-RU"/>
        </w:rPr>
        <w:t>ументь анализировать и понимать причины удач и неудач в учебе;</w:t>
      </w:r>
    </w:p>
    <w:p w:rsidR="00A12AE8" w:rsidRPr="009F2E6C" w:rsidRDefault="00A12AE8" w:rsidP="00A12AE8">
      <w:pPr>
        <w:numPr>
          <w:ilvl w:val="0"/>
          <w:numId w:val="2"/>
        </w:numPr>
        <w:spacing w:line="360" w:lineRule="auto"/>
        <w:ind w:left="0" w:firstLine="709"/>
        <w:jc w:val="both"/>
        <w:rPr>
          <w:lang w:val="tt-RU"/>
        </w:rPr>
      </w:pPr>
      <w:r w:rsidRPr="009F2E6C">
        <w:rPr>
          <w:bCs/>
          <w:lang w:val="tt-RU"/>
        </w:rPr>
        <w:t>уметь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A12AE8" w:rsidRPr="009F2E6C" w:rsidRDefault="00A12AE8" w:rsidP="00CB3A24">
      <w:pPr>
        <w:numPr>
          <w:ilvl w:val="0"/>
          <w:numId w:val="2"/>
        </w:numPr>
        <w:spacing w:line="360" w:lineRule="auto"/>
        <w:ind w:left="0" w:firstLine="709"/>
        <w:jc w:val="both"/>
        <w:rPr>
          <w:lang w:val="tt-RU"/>
        </w:rPr>
      </w:pPr>
      <w:r w:rsidRPr="009F2E6C">
        <w:rPr>
          <w:bCs/>
        </w:rPr>
        <w:t xml:space="preserve">быть </w:t>
      </w:r>
      <w:r w:rsidR="00CB3A24" w:rsidRPr="009F2E6C">
        <w:rPr>
          <w:bCs/>
        </w:rPr>
        <w:t>компетентным</w:t>
      </w:r>
      <w:r w:rsidRPr="009F2E6C">
        <w:rPr>
          <w:bCs/>
        </w:rPr>
        <w:t xml:space="preserve"> в области использования информационно-коммуникационных технологий.</w:t>
      </w:r>
    </w:p>
    <w:p w:rsidR="00CB3A24" w:rsidRPr="009F2E6C" w:rsidRDefault="00A12AE8" w:rsidP="00CB3A24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9F2E6C">
        <w:t>По видам речевой деятельности предусматриваются следу</w:t>
      </w:r>
      <w:r w:rsidR="00CB3A24" w:rsidRPr="009F2E6C">
        <w:t>ющие результаты:</w:t>
      </w:r>
    </w:p>
    <w:p w:rsidR="00A12AE8" w:rsidRPr="009F2E6C" w:rsidRDefault="00A12AE8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outlineLvl w:val="0"/>
        <w:rPr>
          <w:b/>
          <w:i/>
        </w:rPr>
      </w:pPr>
      <w:r w:rsidRPr="009F2E6C">
        <w:rPr>
          <w:b/>
          <w:i/>
        </w:rPr>
        <w:t>в говорении</w:t>
      </w:r>
    </w:p>
    <w:p w:rsidR="00A12AE8" w:rsidRPr="009F2E6C" w:rsidRDefault="00A12AE8" w:rsidP="00A12AE8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outlineLvl w:val="0"/>
        <w:rPr>
          <w:i/>
        </w:rPr>
      </w:pPr>
      <w:r w:rsidRPr="009F2E6C">
        <w:t>д</w:t>
      </w:r>
      <w:r w:rsidRPr="009F2E6C">
        <w:rPr>
          <w:i/>
        </w:rPr>
        <w:t>иалогическая речь:</w:t>
      </w:r>
    </w:p>
    <w:p w:rsidR="00A12AE8" w:rsidRPr="009F2E6C" w:rsidRDefault="00CB3A24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</w:pPr>
      <w:r w:rsidRPr="009F2E6C">
        <w:t xml:space="preserve">Ученик </w:t>
      </w:r>
      <w:r w:rsidR="00A12AE8" w:rsidRPr="009F2E6C">
        <w:t>у</w:t>
      </w:r>
      <w:r w:rsidRPr="009F2E6C">
        <w:t>меет</w:t>
      </w:r>
      <w:r w:rsidR="00A12AE8" w:rsidRPr="009F2E6C">
        <w:t xml:space="preserve">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A12AE8" w:rsidRPr="009F2E6C" w:rsidRDefault="00A12AE8" w:rsidP="00942334">
      <w:pPr>
        <w:numPr>
          <w:ilvl w:val="0"/>
          <w:numId w:val="7"/>
        </w:numPr>
        <w:shd w:val="clear" w:color="auto" w:fill="FFFFFF"/>
        <w:tabs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0" w:firstLine="567"/>
        <w:jc w:val="both"/>
        <w:outlineLvl w:val="0"/>
      </w:pPr>
      <w:r w:rsidRPr="009F2E6C">
        <w:rPr>
          <w:i/>
        </w:rPr>
        <w:t xml:space="preserve">Монологическая речь: </w:t>
      </w:r>
      <w:r w:rsidRPr="009F2E6C">
        <w:rPr>
          <w:rFonts w:eastAsia="Cambria"/>
        </w:rPr>
        <w:t>у</w:t>
      </w:r>
      <w:r w:rsidR="00CB3A24" w:rsidRPr="009F2E6C">
        <w:rPr>
          <w:rFonts w:eastAsia="Cambria"/>
        </w:rPr>
        <w:t>меет</w:t>
      </w:r>
      <w:r w:rsidRPr="009F2E6C">
        <w:rPr>
          <w:rFonts w:eastAsia="Cambria"/>
        </w:rPr>
        <w:t xml:space="preserve"> пользоваться основными коммуникативными типами речи: </w:t>
      </w:r>
      <w:r w:rsidRPr="009F2E6C">
        <w:t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</w:t>
      </w:r>
      <w:r w:rsidR="00CB3A24" w:rsidRPr="009F2E6C">
        <w:t>шанный текст.</w:t>
      </w:r>
    </w:p>
    <w:p w:rsidR="00A12AE8" w:rsidRPr="009F2E6C" w:rsidRDefault="00A12AE8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b/>
          <w:i/>
        </w:rPr>
      </w:pPr>
      <w:r w:rsidRPr="009F2E6C">
        <w:rPr>
          <w:b/>
          <w:i/>
        </w:rPr>
        <w:lastRenderedPageBreak/>
        <w:t xml:space="preserve">в </w:t>
      </w:r>
      <w:proofErr w:type="spellStart"/>
      <w:r w:rsidRPr="009F2E6C">
        <w:rPr>
          <w:b/>
          <w:i/>
        </w:rPr>
        <w:t>аудировании</w:t>
      </w:r>
      <w:proofErr w:type="spellEnd"/>
    </w:p>
    <w:p w:rsidR="00942334" w:rsidRPr="009F2E6C" w:rsidRDefault="00942334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b/>
          <w:i/>
        </w:rPr>
      </w:pPr>
      <w:r w:rsidRPr="009F2E6C">
        <w:rPr>
          <w:b/>
          <w:i/>
        </w:rPr>
        <w:t>ученик умеет</w:t>
      </w:r>
    </w:p>
    <w:p w:rsidR="00A12AE8" w:rsidRPr="009F2E6C" w:rsidRDefault="00A12AE8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</w:pPr>
      <w:r w:rsidRPr="009F2E6C">
        <w:tab/>
      </w:r>
      <w:r w:rsidR="00942334" w:rsidRPr="009F2E6C">
        <w:t>- развивать и совершенствовать</w:t>
      </w:r>
      <w:r w:rsidRPr="009F2E6C">
        <w:t xml:space="preserve">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A12AE8" w:rsidRPr="009F2E6C" w:rsidRDefault="00942334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</w:pPr>
      <w:r w:rsidRPr="009F2E6C">
        <w:tab/>
        <w:t xml:space="preserve">- </w:t>
      </w:r>
      <w:r w:rsidR="00A12AE8" w:rsidRPr="009F2E6C">
        <w:t>пони</w:t>
      </w:r>
      <w:r w:rsidRPr="009F2E6C">
        <w:t xml:space="preserve">мать содержание </w:t>
      </w:r>
      <w:r w:rsidR="00A12AE8" w:rsidRPr="009F2E6C">
        <w:t xml:space="preserve"> на несложных текстах, построенных на полностью знакомом учащимся языков</w:t>
      </w:r>
      <w:r w:rsidRPr="009F2E6C">
        <w:t xml:space="preserve">ом материале. </w:t>
      </w:r>
    </w:p>
    <w:p w:rsidR="00A12AE8" w:rsidRPr="009F2E6C" w:rsidRDefault="00942334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</w:pPr>
      <w:r w:rsidRPr="009F2E6C">
        <w:tab/>
        <w:t xml:space="preserve">- </w:t>
      </w:r>
      <w:r w:rsidR="00A12AE8" w:rsidRPr="009F2E6C">
        <w:t>выборочным пониманием нужной или инте</w:t>
      </w:r>
      <w:r w:rsidRPr="009F2E6C">
        <w:t>ресующей информации предполагать</w:t>
      </w:r>
      <w:r w:rsidR="00A12AE8" w:rsidRPr="009F2E6C">
        <w:t xml:space="preserve"> умение выделить значимую информацию в одном или нескольких аутентичных коротких текстах прагматического характера, опуская избыточную</w:t>
      </w:r>
      <w:r w:rsidRPr="009F2E6C">
        <w:t xml:space="preserve"> информацию. </w:t>
      </w:r>
    </w:p>
    <w:p w:rsidR="00A12AE8" w:rsidRPr="009F2E6C" w:rsidRDefault="00A12AE8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outlineLvl w:val="0"/>
        <w:rPr>
          <w:b/>
          <w:i/>
        </w:rPr>
      </w:pPr>
      <w:r w:rsidRPr="009F2E6C">
        <w:rPr>
          <w:b/>
          <w:i/>
        </w:rPr>
        <w:t xml:space="preserve">в чтении </w:t>
      </w:r>
    </w:p>
    <w:p w:rsidR="00A12AE8" w:rsidRPr="009F2E6C" w:rsidRDefault="00942334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</w:pPr>
      <w:r w:rsidRPr="009F2E6C">
        <w:t xml:space="preserve">Ученик </w:t>
      </w:r>
      <w:r w:rsidR="00A12AE8" w:rsidRPr="009F2E6C">
        <w:t>у</w:t>
      </w:r>
      <w:r w:rsidRPr="009F2E6C">
        <w:t>меет</w:t>
      </w:r>
      <w:r w:rsidR="00A12AE8" w:rsidRPr="009F2E6C">
        <w:t xml:space="preserve">: </w:t>
      </w:r>
    </w:p>
    <w:p w:rsidR="00A12AE8" w:rsidRPr="009F2E6C" w:rsidRDefault="00A12AE8" w:rsidP="00A12AE8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0" w:firstLine="284"/>
        <w:jc w:val="both"/>
        <w:outlineLvl w:val="0"/>
      </w:pPr>
      <w:r w:rsidRPr="009F2E6C"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A12AE8" w:rsidRPr="009F2E6C" w:rsidRDefault="00A12AE8" w:rsidP="00A12AE8">
      <w:pPr>
        <w:numPr>
          <w:ilvl w:val="0"/>
          <w:numId w:val="1"/>
        </w:numPr>
        <w:tabs>
          <w:tab w:val="num" w:pos="0"/>
        </w:tabs>
        <w:spacing w:line="360" w:lineRule="auto"/>
        <w:ind w:left="0" w:firstLine="284"/>
        <w:contextualSpacing/>
        <w:jc w:val="both"/>
      </w:pPr>
      <w:r w:rsidRPr="009F2E6C">
        <w:t>формулировать простые выводы на основе информации, которая содержится в тексте;</w:t>
      </w:r>
    </w:p>
    <w:p w:rsidR="00A12AE8" w:rsidRPr="009F2E6C" w:rsidRDefault="00A12AE8" w:rsidP="00A12AE8">
      <w:pPr>
        <w:numPr>
          <w:ilvl w:val="0"/>
          <w:numId w:val="1"/>
        </w:numPr>
        <w:tabs>
          <w:tab w:val="num" w:pos="0"/>
        </w:tabs>
        <w:spacing w:line="360" w:lineRule="auto"/>
        <w:ind w:left="0" w:firstLine="284"/>
        <w:contextualSpacing/>
        <w:jc w:val="both"/>
      </w:pPr>
      <w:r w:rsidRPr="009F2E6C"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A12AE8" w:rsidRPr="009F2E6C" w:rsidRDefault="00A12AE8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b/>
          <w:i/>
        </w:rPr>
      </w:pPr>
      <w:r w:rsidRPr="009F2E6C">
        <w:rPr>
          <w:b/>
          <w:i/>
        </w:rPr>
        <w:t>в письме</w:t>
      </w:r>
    </w:p>
    <w:p w:rsidR="00A12AE8" w:rsidRPr="009F2E6C" w:rsidRDefault="00942334" w:rsidP="00A12A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b/>
        </w:rPr>
      </w:pPr>
      <w:r w:rsidRPr="009F2E6C">
        <w:rPr>
          <w:b/>
        </w:rPr>
        <w:t xml:space="preserve">ученик </w:t>
      </w:r>
      <w:r w:rsidR="00A12AE8" w:rsidRPr="009F2E6C">
        <w:rPr>
          <w:b/>
        </w:rPr>
        <w:t>у</w:t>
      </w:r>
      <w:r w:rsidRPr="009F2E6C">
        <w:rPr>
          <w:b/>
        </w:rPr>
        <w:t>меет</w:t>
      </w:r>
      <w:r w:rsidR="00A12AE8" w:rsidRPr="009F2E6C">
        <w:rPr>
          <w:b/>
        </w:rPr>
        <w:t>:</w:t>
      </w:r>
    </w:p>
    <w:p w:rsidR="00A12AE8" w:rsidRPr="009F2E6C" w:rsidRDefault="00A12AE8" w:rsidP="00A12AE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0" w:firstLine="284"/>
        <w:jc w:val="both"/>
      </w:pPr>
      <w:r w:rsidRPr="009F2E6C"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A12AE8" w:rsidRPr="009F2E6C" w:rsidRDefault="00A12AE8" w:rsidP="00A12AE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0" w:firstLine="284"/>
        <w:jc w:val="both"/>
      </w:pPr>
      <w:r w:rsidRPr="009F2E6C">
        <w:t xml:space="preserve"> заполнять формуляры, бланки (указывать имя, фамилию, пол, гражданство, адрес);</w:t>
      </w:r>
    </w:p>
    <w:p w:rsidR="00A12AE8" w:rsidRPr="009F2E6C" w:rsidRDefault="00A12AE8" w:rsidP="00A12AE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0" w:firstLine="284"/>
        <w:jc w:val="both"/>
      </w:pPr>
      <w:r w:rsidRPr="009F2E6C"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</w:t>
      </w:r>
      <w:r w:rsidRPr="009F2E6C">
        <w:rPr>
          <w:color w:val="FF0000"/>
        </w:rPr>
        <w:t xml:space="preserve"> </w:t>
      </w:r>
      <w:r w:rsidRPr="009F2E6C">
        <w:t>включая адрес;</w:t>
      </w:r>
    </w:p>
    <w:p w:rsidR="00A12AE8" w:rsidRPr="009F2E6C" w:rsidRDefault="00A12AE8" w:rsidP="00A12AE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0" w:firstLine="284"/>
        <w:jc w:val="both"/>
      </w:pPr>
      <w:r w:rsidRPr="009F2E6C">
        <w:t>составлять короткие рассказы;</w:t>
      </w:r>
    </w:p>
    <w:p w:rsidR="00A12AE8" w:rsidRPr="009F2E6C" w:rsidRDefault="00A12AE8" w:rsidP="00A12AE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0" w:firstLine="284"/>
        <w:jc w:val="both"/>
      </w:pPr>
      <w:r w:rsidRPr="009F2E6C">
        <w:t>описывать картины;</w:t>
      </w:r>
    </w:p>
    <w:p w:rsidR="00A12AE8" w:rsidRPr="009F2E6C" w:rsidRDefault="00A12AE8" w:rsidP="00A12AE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0" w:firstLine="284"/>
        <w:jc w:val="both"/>
      </w:pPr>
      <w:r w:rsidRPr="009F2E6C">
        <w:t>составлять план, тезисы письменного сообщения, кратко излагать результаты проектной деятельности.</w:t>
      </w:r>
    </w:p>
    <w:p w:rsidR="002369B0" w:rsidRPr="009F2E6C" w:rsidRDefault="002369B0"/>
    <w:p w:rsidR="00A12AE8" w:rsidRDefault="00043A07" w:rsidP="00043A07">
      <w:pPr>
        <w:spacing w:line="360" w:lineRule="auto"/>
        <w:rPr>
          <w:b/>
        </w:rPr>
      </w:pPr>
      <w:r w:rsidRPr="009F2E6C">
        <w:rPr>
          <w:b/>
        </w:rPr>
        <w:lastRenderedPageBreak/>
        <w:t xml:space="preserve">                         </w:t>
      </w:r>
      <w:r w:rsidR="009F2E6C">
        <w:rPr>
          <w:b/>
        </w:rPr>
        <w:t xml:space="preserve">             </w:t>
      </w:r>
      <w:r w:rsidRPr="009F2E6C">
        <w:rPr>
          <w:b/>
        </w:rPr>
        <w:t xml:space="preserve"> С</w:t>
      </w:r>
      <w:r w:rsidR="00A12AE8" w:rsidRPr="009F2E6C">
        <w:rPr>
          <w:b/>
        </w:rPr>
        <w:t>одержание учебного предмета</w:t>
      </w:r>
    </w:p>
    <w:p w:rsidR="00A12AE8" w:rsidRPr="009F2E6C" w:rsidRDefault="009F2E6C" w:rsidP="009F2E6C">
      <w:pPr>
        <w:rPr>
          <w:b/>
          <w:caps/>
        </w:rPr>
      </w:pPr>
      <w:r>
        <w:rPr>
          <w:b/>
        </w:rPr>
        <w:t xml:space="preserve">                                         Татарский (неродной) язык</w:t>
      </w:r>
    </w:p>
    <w:p w:rsidR="00A12AE8" w:rsidRPr="009F2E6C" w:rsidRDefault="00A12AE8" w:rsidP="00A12AE8">
      <w:pPr>
        <w:spacing w:line="360" w:lineRule="auto"/>
        <w:ind w:firstLine="709"/>
        <w:jc w:val="both"/>
        <w:rPr>
          <w:lang w:val="tt-RU"/>
        </w:rPr>
      </w:pPr>
      <w:r w:rsidRPr="009F2E6C">
        <w:rPr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/>
        </w:rPr>
        <w:t xml:space="preserve">Школьная жизнь. </w:t>
      </w:r>
      <w:r w:rsidRPr="009F2E6C">
        <w:rPr>
          <w:rFonts w:ascii="Times New Roman" w:hAnsi="Times New Roman"/>
          <w:sz w:val="24"/>
          <w:szCs w:val="24"/>
          <w:lang w:val="tt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/>
        </w:rPr>
        <w:t xml:space="preserve"> Я  – помощник в домашних делах. </w:t>
      </w:r>
      <w:r w:rsidRPr="009F2E6C">
        <w:rPr>
          <w:rFonts w:ascii="Times New Roman" w:hAnsi="Times New Roman"/>
          <w:sz w:val="24"/>
          <w:szCs w:val="24"/>
          <w:lang w:val="tt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/>
        </w:rPr>
        <w:t xml:space="preserve">Мои друзья, мои ровесники. </w:t>
      </w:r>
      <w:r w:rsidRPr="009F2E6C">
        <w:rPr>
          <w:rFonts w:ascii="Times New Roman" w:hAnsi="Times New Roman"/>
          <w:sz w:val="24"/>
          <w:szCs w:val="24"/>
          <w:lang w:val="tt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/>
        </w:rPr>
        <w:t xml:space="preserve">Отдых. </w:t>
      </w:r>
      <w:r w:rsidRPr="009F2E6C">
        <w:rPr>
          <w:rFonts w:ascii="Times New Roman" w:hAnsi="Times New Roman"/>
          <w:sz w:val="24"/>
          <w:szCs w:val="24"/>
          <w:lang w:val="tt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/>
        </w:rPr>
        <w:t xml:space="preserve">Старшие и мы. </w:t>
      </w:r>
      <w:r w:rsidRPr="009F2E6C">
        <w:rPr>
          <w:rFonts w:ascii="Times New Roman" w:hAnsi="Times New Roman"/>
          <w:sz w:val="24"/>
          <w:szCs w:val="24"/>
          <w:lang w:val="tt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/>
        </w:rPr>
        <w:t xml:space="preserve">Праздники. </w:t>
      </w:r>
      <w:r w:rsidRPr="009F2E6C">
        <w:rPr>
          <w:rFonts w:ascii="Times New Roman" w:hAnsi="Times New Roman"/>
          <w:sz w:val="24"/>
          <w:szCs w:val="24"/>
          <w:lang w:val="tt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/>
        </w:rPr>
        <w:t xml:space="preserve">Спорт и здоровье. </w:t>
      </w:r>
      <w:r w:rsidRPr="009F2E6C">
        <w:rPr>
          <w:rFonts w:ascii="Times New Roman" w:hAnsi="Times New Roman"/>
          <w:sz w:val="24"/>
          <w:szCs w:val="24"/>
          <w:lang w:val="tt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/>
        </w:rPr>
        <w:t xml:space="preserve">Природа и мы. </w:t>
      </w:r>
      <w:r w:rsidRPr="009F2E6C">
        <w:rPr>
          <w:rFonts w:ascii="Times New Roman" w:hAnsi="Times New Roman"/>
          <w:sz w:val="24"/>
          <w:szCs w:val="24"/>
          <w:lang w:val="tt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/>
        </w:rPr>
        <w:t xml:space="preserve">Республика  Татарстан. </w:t>
      </w:r>
      <w:r w:rsidRPr="009F2E6C">
        <w:rPr>
          <w:rFonts w:ascii="Times New Roman" w:hAnsi="Times New Roman"/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A12AE8" w:rsidRPr="009F2E6C" w:rsidRDefault="00A12AE8" w:rsidP="00A12AE8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F2E6C">
        <w:rPr>
          <w:rFonts w:ascii="Times New Roman" w:hAnsi="Times New Roman"/>
          <w:b/>
          <w:sz w:val="24"/>
          <w:szCs w:val="24"/>
          <w:lang w:val="tt-RU" w:eastAsia="en-US"/>
        </w:rPr>
        <w:t xml:space="preserve">Выбор профессии. </w:t>
      </w:r>
      <w:r w:rsidRPr="009F2E6C">
        <w:rPr>
          <w:rFonts w:ascii="Times New Roman" w:hAnsi="Times New Roman"/>
          <w:sz w:val="24"/>
          <w:szCs w:val="24"/>
          <w:lang w:val="tt-RU" w:eastAsia="en-US"/>
        </w:rPr>
        <w:t>Проблема выбора профессии. Новые профессии. Потребность в профессиях на рынке труда. Учебные заведения.</w:t>
      </w:r>
    </w:p>
    <w:p w:rsidR="00A12AE8" w:rsidRPr="009F2E6C" w:rsidRDefault="00A12AE8" w:rsidP="00A12AE8">
      <w:pPr>
        <w:widowControl w:val="0"/>
        <w:spacing w:line="360" w:lineRule="auto"/>
        <w:ind w:firstLine="567"/>
        <w:jc w:val="center"/>
        <w:rPr>
          <w:b/>
        </w:rPr>
      </w:pPr>
      <w:r w:rsidRPr="009F2E6C">
        <w:rPr>
          <w:b/>
        </w:rPr>
        <w:t xml:space="preserve">Лингвистические знания и навыки </w:t>
      </w:r>
    </w:p>
    <w:p w:rsidR="00A12AE8" w:rsidRPr="009F2E6C" w:rsidRDefault="00A12AE8" w:rsidP="00A12AE8">
      <w:pPr>
        <w:spacing w:line="360" w:lineRule="auto"/>
        <w:ind w:firstLine="460"/>
        <w:jc w:val="both"/>
        <w:rPr>
          <w:b/>
          <w:i/>
          <w:lang w:val="tt-RU"/>
        </w:rPr>
      </w:pPr>
      <w:r w:rsidRPr="009F2E6C">
        <w:rPr>
          <w:b/>
          <w:i/>
          <w:lang w:val="tt-RU"/>
        </w:rPr>
        <w:t>Лексическая сторона речи</w:t>
      </w:r>
      <w:r w:rsidRPr="009F2E6C">
        <w:rPr>
          <w:b/>
          <w:i/>
          <w:lang w:val="tt-RU"/>
        </w:rPr>
        <w:tab/>
      </w:r>
    </w:p>
    <w:p w:rsidR="00A12AE8" w:rsidRPr="009F2E6C" w:rsidRDefault="00A12AE8" w:rsidP="00A12AE8">
      <w:pPr>
        <w:spacing w:line="360" w:lineRule="auto"/>
        <w:jc w:val="both"/>
        <w:rPr>
          <w:iCs/>
          <w:lang w:val="tt-RU"/>
        </w:rPr>
      </w:pPr>
      <w:r w:rsidRPr="009F2E6C">
        <w:rPr>
          <w:lang w:val="tt-RU"/>
        </w:rPr>
        <w:lastRenderedPageBreak/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9F2E6C">
        <w:rPr>
          <w:iCs/>
          <w:lang w:val="tt-RU"/>
        </w:rPr>
        <w:t xml:space="preserve">Образцы татарского речевого этикета – </w:t>
      </w:r>
      <w:r w:rsidRPr="009F2E6C">
        <w:rPr>
          <w:lang w:val="tt-RU"/>
        </w:rPr>
        <w:t xml:space="preserve">клише </w:t>
      </w:r>
      <w:r w:rsidRPr="009F2E6C">
        <w:rPr>
          <w:iCs/>
          <w:lang w:val="tt-RU"/>
        </w:rPr>
        <w:t>(обращение, выражение просьбы, предложение, отказ от предложения</w:t>
      </w:r>
      <w:r w:rsidRPr="009F2E6C">
        <w:rPr>
          <w:lang w:val="tt-RU"/>
        </w:rPr>
        <w:t>, извинение, выражение желания</w:t>
      </w:r>
      <w:r w:rsidRPr="009F2E6C">
        <w:rPr>
          <w:iCs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A12AE8" w:rsidRPr="009F2E6C" w:rsidRDefault="00A12AE8" w:rsidP="00A12AE8">
      <w:pPr>
        <w:spacing w:line="360" w:lineRule="auto"/>
        <w:ind w:firstLine="708"/>
        <w:jc w:val="both"/>
        <w:rPr>
          <w:lang w:val="tt-RU"/>
        </w:rPr>
      </w:pPr>
      <w:r w:rsidRPr="009F2E6C">
        <w:rPr>
          <w:b/>
          <w:i/>
          <w:iCs/>
          <w:lang w:val="tt-RU"/>
        </w:rPr>
        <w:t>Грамматическая сторона речи</w:t>
      </w:r>
    </w:p>
    <w:p w:rsidR="00A12AE8" w:rsidRPr="009F2E6C" w:rsidRDefault="00A12AE8" w:rsidP="00A12AE8">
      <w:pPr>
        <w:spacing w:line="360" w:lineRule="auto"/>
        <w:jc w:val="both"/>
        <w:rPr>
          <w:iCs/>
          <w:lang w:val="tt-RU"/>
        </w:rPr>
      </w:pPr>
      <w:r w:rsidRPr="009F2E6C">
        <w:rPr>
          <w:b/>
          <w:iCs/>
          <w:lang w:val="tt-RU"/>
        </w:rPr>
        <w:tab/>
      </w:r>
      <w:r w:rsidRPr="009F2E6C">
        <w:rPr>
          <w:iCs/>
          <w:lang w:val="tt-RU"/>
        </w:rPr>
        <w:t>Активные разряды самостоятельных частей речи.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b/>
          <w:iCs/>
          <w:lang w:val="tt-RU"/>
        </w:rPr>
      </w:pPr>
      <w:r w:rsidRPr="009F2E6C">
        <w:rPr>
          <w:b/>
          <w:iCs/>
          <w:lang w:val="tt-RU"/>
        </w:rPr>
        <w:t>Имя существительное.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iCs/>
          <w:lang w:val="tt-RU"/>
        </w:rPr>
      </w:pPr>
      <w:r w:rsidRPr="009F2E6C">
        <w:rPr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Имя прилагательное. </w:t>
      </w:r>
      <w:r w:rsidRPr="009F2E6C">
        <w:rPr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b/>
          <w:lang w:val="tt-RU"/>
        </w:rPr>
      </w:pPr>
      <w:r w:rsidRPr="009F2E6C">
        <w:rPr>
          <w:b/>
          <w:lang w:val="tt-RU"/>
        </w:rPr>
        <w:t xml:space="preserve">Числительное. </w:t>
      </w:r>
      <w:r w:rsidRPr="009F2E6C">
        <w:rPr>
          <w:lang w:val="tt-RU"/>
        </w:rPr>
        <w:t>Количественные и порядковые числительные (до 1000).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>Наречие.</w:t>
      </w:r>
      <w:r w:rsidRPr="009F2E6C">
        <w:rPr>
          <w:lang w:val="tt-RU"/>
        </w:rPr>
        <w:t xml:space="preserve"> Разряды наречий:  наречия образа действия (</w:t>
      </w:r>
      <w:r w:rsidRPr="009F2E6C">
        <w:rPr>
          <w:i/>
          <w:lang w:val="tt-RU"/>
        </w:rPr>
        <w:t>тиз, акрын, җәяү</w:t>
      </w:r>
      <w:r w:rsidRPr="009F2E6C">
        <w:rPr>
          <w:lang w:val="tt-RU"/>
        </w:rPr>
        <w:t>), меры и степени (</w:t>
      </w:r>
      <w:r w:rsidRPr="009F2E6C">
        <w:rPr>
          <w:i/>
          <w:lang w:val="tt-RU"/>
        </w:rPr>
        <w:t>күп, аз, бераз</w:t>
      </w:r>
      <w:r w:rsidRPr="009F2E6C">
        <w:rPr>
          <w:lang w:val="tt-RU"/>
        </w:rPr>
        <w:t>), сравнения-уподобления (</w:t>
      </w:r>
      <w:r w:rsidRPr="009F2E6C">
        <w:rPr>
          <w:i/>
          <w:lang w:val="tt-RU"/>
        </w:rPr>
        <w:t>татарча, русча, зурларча</w:t>
      </w:r>
      <w:r w:rsidRPr="009F2E6C">
        <w:rPr>
          <w:lang w:val="tt-RU"/>
        </w:rPr>
        <w:t>), времени (</w:t>
      </w:r>
      <w:r w:rsidRPr="009F2E6C">
        <w:rPr>
          <w:i/>
          <w:lang w:val="tt-RU"/>
        </w:rPr>
        <w:t>иртәгә, бүген, җәен, кичен</w:t>
      </w:r>
      <w:r w:rsidRPr="009F2E6C">
        <w:rPr>
          <w:lang w:val="tt-RU"/>
        </w:rPr>
        <w:t>), места (</w:t>
      </w:r>
      <w:r w:rsidRPr="009F2E6C">
        <w:rPr>
          <w:i/>
          <w:lang w:val="tt-RU"/>
        </w:rPr>
        <w:t>анда, еракта, уңга, сулга</w:t>
      </w:r>
      <w:r w:rsidRPr="009F2E6C">
        <w:rPr>
          <w:lang w:val="tt-RU"/>
        </w:rPr>
        <w:t>).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Местоимение. </w:t>
      </w:r>
      <w:r w:rsidRPr="009F2E6C">
        <w:rPr>
          <w:lang w:val="tt-RU"/>
        </w:rPr>
        <w:t>Личные, вопросительные, указательные (</w:t>
      </w:r>
      <w:r w:rsidRPr="009F2E6C">
        <w:rPr>
          <w:i/>
          <w:lang w:val="tt-RU"/>
        </w:rPr>
        <w:t>бу, әнә, теге, менә</w:t>
      </w:r>
      <w:r w:rsidRPr="009F2E6C">
        <w:rPr>
          <w:lang w:val="tt-RU"/>
        </w:rPr>
        <w:t xml:space="preserve">), определительные </w:t>
      </w:r>
      <w:r w:rsidRPr="009F2E6C">
        <w:rPr>
          <w:i/>
          <w:lang w:val="tt-RU"/>
        </w:rPr>
        <w:t xml:space="preserve">(барлык, бөтен, үз, һәр), </w:t>
      </w:r>
      <w:r w:rsidRPr="009F2E6C">
        <w:rPr>
          <w:lang w:val="tt-RU"/>
        </w:rPr>
        <w:t xml:space="preserve">неопределенные </w:t>
      </w:r>
      <w:r w:rsidRPr="009F2E6C">
        <w:rPr>
          <w:i/>
          <w:lang w:val="tt-RU"/>
        </w:rPr>
        <w:t>(әллә кем, әллә нинди, ниндидер)</w:t>
      </w:r>
      <w:r w:rsidRPr="009F2E6C">
        <w:rPr>
          <w:lang w:val="tt-RU"/>
        </w:rPr>
        <w:t xml:space="preserve">, отрицательные </w:t>
      </w:r>
      <w:r w:rsidRPr="009F2E6C">
        <w:rPr>
          <w:i/>
          <w:lang w:val="tt-RU"/>
        </w:rPr>
        <w:t xml:space="preserve">(беркем, бернәрсә, һичкем) </w:t>
      </w:r>
      <w:r w:rsidRPr="009F2E6C">
        <w:rPr>
          <w:lang w:val="tt-RU"/>
        </w:rPr>
        <w:t xml:space="preserve">местоимения. 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 Глагол. Изъявительное наклонение. </w:t>
      </w:r>
      <w:r w:rsidRPr="009F2E6C">
        <w:rPr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Повелительное наклонение. </w:t>
      </w:r>
      <w:r w:rsidRPr="009F2E6C">
        <w:rPr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A12AE8" w:rsidRPr="009F2E6C" w:rsidRDefault="00A12AE8" w:rsidP="00A12AE8">
      <w:pPr>
        <w:tabs>
          <w:tab w:val="left" w:pos="426"/>
        </w:tabs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Желательное наклонение. </w:t>
      </w:r>
      <w:r w:rsidRPr="009F2E6C">
        <w:rPr>
          <w:lang w:val="tt-RU"/>
        </w:rPr>
        <w:t>Формы 1 лица ед. и мн. числа глаголов желательного наклонения.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>Условное наклонение</w:t>
      </w:r>
      <w:r w:rsidRPr="009F2E6C">
        <w:rPr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b/>
          <w:lang w:val="tt-RU"/>
        </w:rPr>
      </w:pPr>
      <w:r w:rsidRPr="009F2E6C">
        <w:rPr>
          <w:b/>
          <w:lang w:val="tt-RU"/>
        </w:rPr>
        <w:lastRenderedPageBreak/>
        <w:t>Аналитические глаголы,</w:t>
      </w:r>
      <w:r w:rsidRPr="009F2E6C">
        <w:rPr>
          <w:lang w:val="tt-RU"/>
        </w:rPr>
        <w:t xml:space="preserve"> выражающие начало, продолжение, завершение действия </w:t>
      </w:r>
      <w:r w:rsidRPr="009F2E6C">
        <w:rPr>
          <w:i/>
          <w:lang w:val="tt-RU"/>
        </w:rPr>
        <w:t>(укый башлады, укып тора, укып бетерде)</w:t>
      </w:r>
      <w:r w:rsidRPr="009F2E6C">
        <w:rPr>
          <w:lang w:val="tt-RU"/>
        </w:rPr>
        <w:t xml:space="preserve">; аналитические формы, выражающие желание </w:t>
      </w:r>
      <w:r w:rsidRPr="009F2E6C">
        <w:rPr>
          <w:i/>
          <w:lang w:val="tt-RU"/>
        </w:rPr>
        <w:t>(барасым килә)</w:t>
      </w:r>
      <w:r w:rsidRPr="009F2E6C">
        <w:rPr>
          <w:lang w:val="tt-RU"/>
        </w:rPr>
        <w:t xml:space="preserve">, возможность/невозможность </w:t>
      </w:r>
      <w:r w:rsidRPr="009F2E6C">
        <w:rPr>
          <w:i/>
          <w:lang w:val="tt-RU"/>
        </w:rPr>
        <w:t>(бара алам, бара алмыйм)</w:t>
      </w:r>
      <w:r w:rsidRPr="009F2E6C">
        <w:rPr>
          <w:lang w:val="tt-RU"/>
        </w:rPr>
        <w:t>.</w:t>
      </w:r>
    </w:p>
    <w:p w:rsidR="00A12AE8" w:rsidRPr="009F2E6C" w:rsidRDefault="00A12AE8" w:rsidP="00A12AE8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Имя действия. </w:t>
      </w:r>
    </w:p>
    <w:p w:rsidR="00A12AE8" w:rsidRPr="009F2E6C" w:rsidRDefault="00A12AE8" w:rsidP="00A12AE8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Инфинитив </w:t>
      </w:r>
      <w:r w:rsidRPr="009F2E6C">
        <w:rPr>
          <w:lang w:val="tt-RU"/>
        </w:rPr>
        <w:t xml:space="preserve">с модальными словами </w:t>
      </w:r>
      <w:r w:rsidRPr="009F2E6C">
        <w:rPr>
          <w:i/>
          <w:lang w:val="tt-RU"/>
        </w:rPr>
        <w:t>(кирәк (түгел), тиеш (түгел), ярый (ярамый)</w:t>
      </w:r>
      <w:r w:rsidRPr="009F2E6C">
        <w:rPr>
          <w:lang w:val="tt-RU"/>
        </w:rPr>
        <w:t xml:space="preserve">. </w:t>
      </w:r>
    </w:p>
    <w:p w:rsidR="00A12AE8" w:rsidRPr="009F2E6C" w:rsidRDefault="00A12AE8" w:rsidP="00A12AE8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Причастие. </w:t>
      </w:r>
      <w:r w:rsidRPr="009F2E6C">
        <w:rPr>
          <w:lang w:val="tt-RU"/>
        </w:rPr>
        <w:t>Формы причастий настоящего, прошедшего времени:</w:t>
      </w:r>
      <w:r w:rsidRPr="009F2E6C">
        <w:rPr>
          <w:i/>
          <w:lang w:val="tt-RU"/>
        </w:rPr>
        <w:t xml:space="preserve">-учы/-үче; -а/-ә,-ый/-и торган; -ган/-гән,-кан/-кән. 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Деепричастие. </w:t>
      </w:r>
      <w:r w:rsidRPr="009F2E6C">
        <w:rPr>
          <w:lang w:val="tt-RU"/>
        </w:rPr>
        <w:t xml:space="preserve">Формы деепричастий на </w:t>
      </w:r>
      <w:r w:rsidRPr="009F2E6C">
        <w:rPr>
          <w:i/>
          <w:lang w:val="tt-RU"/>
        </w:rPr>
        <w:t>-ып/-еп/-п; -гач/-гәч, -кач/-кәч; -ганчы/-гәнче, -канчы/-кәнче</w:t>
      </w:r>
      <w:r w:rsidRPr="009F2E6C">
        <w:rPr>
          <w:lang w:val="tt-RU"/>
        </w:rPr>
        <w:t xml:space="preserve">. 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b/>
          <w:lang w:val="tt-RU"/>
        </w:rPr>
      </w:pPr>
      <w:r w:rsidRPr="009F2E6C">
        <w:rPr>
          <w:b/>
          <w:lang w:val="tt-RU"/>
        </w:rPr>
        <w:t>Служебные  части речи.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>Послелоги</w:t>
      </w:r>
      <w:r w:rsidRPr="009F2E6C">
        <w:rPr>
          <w:lang w:val="tt-RU"/>
        </w:rPr>
        <w:t xml:space="preserve">: </w:t>
      </w:r>
      <w:r w:rsidRPr="009F2E6C">
        <w:rPr>
          <w:i/>
          <w:lang w:val="tt-RU"/>
        </w:rPr>
        <w:t xml:space="preserve">белән, турында, өчен, кебек кадәр, соң, аша. </w:t>
      </w:r>
      <w:r w:rsidRPr="009F2E6C">
        <w:rPr>
          <w:lang w:val="tt-RU"/>
        </w:rPr>
        <w:t>Употребление послелогов с существительными и местоимениями.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>Послеложные слова</w:t>
      </w:r>
      <w:r w:rsidRPr="009F2E6C">
        <w:rPr>
          <w:lang w:val="tt-RU"/>
        </w:rPr>
        <w:t xml:space="preserve">: </w:t>
      </w:r>
      <w:r w:rsidRPr="009F2E6C">
        <w:rPr>
          <w:i/>
          <w:lang w:val="tt-RU"/>
        </w:rPr>
        <w:t>алдында, артында, астында, өстендә, эчендә, янында</w:t>
      </w:r>
      <w:r w:rsidRPr="009F2E6C">
        <w:rPr>
          <w:lang w:val="tt-RU"/>
        </w:rPr>
        <w:t>. Функции послелогов и послеложных слов в предложении.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Союзы. </w:t>
      </w:r>
      <w:r w:rsidRPr="009F2E6C">
        <w:rPr>
          <w:lang w:val="tt-RU"/>
        </w:rPr>
        <w:t xml:space="preserve">Собирательные союзы: </w:t>
      </w:r>
      <w:r w:rsidRPr="009F2E6C">
        <w:rPr>
          <w:i/>
          <w:lang w:val="tt-RU"/>
        </w:rPr>
        <w:t>һәм, да – дә, та – тә</w:t>
      </w:r>
      <w:r w:rsidRPr="009F2E6C">
        <w:rPr>
          <w:lang w:val="tt-RU"/>
        </w:rPr>
        <w:t xml:space="preserve">; противительные союзы: </w:t>
      </w:r>
      <w:r w:rsidRPr="009F2E6C">
        <w:rPr>
          <w:i/>
          <w:lang w:val="tt-RU"/>
        </w:rPr>
        <w:t>ләкин, тик, әмма, ә</w:t>
      </w:r>
      <w:r w:rsidRPr="009F2E6C">
        <w:rPr>
          <w:lang w:val="tt-RU"/>
        </w:rPr>
        <w:t xml:space="preserve">; подчинительные союзы: </w:t>
      </w:r>
      <w:r w:rsidRPr="009F2E6C">
        <w:rPr>
          <w:i/>
          <w:lang w:val="tt-RU"/>
        </w:rPr>
        <w:t>чөнки, әгәр.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Частицы: </w:t>
      </w:r>
      <w:r w:rsidRPr="009F2E6C">
        <w:rPr>
          <w:lang w:val="tt-RU"/>
        </w:rPr>
        <w:t>(</w:t>
      </w:r>
      <w:r w:rsidRPr="009F2E6C">
        <w:rPr>
          <w:i/>
          <w:lang w:val="tt-RU"/>
        </w:rPr>
        <w:t xml:space="preserve"> -мы/-ме, бик, түгел, тагын, әле, -чы/-че, гына/генә, кына/кенә)</w:t>
      </w:r>
      <w:r w:rsidRPr="009F2E6C">
        <w:rPr>
          <w:lang w:val="tt-RU"/>
        </w:rPr>
        <w:t>, их правописание</w:t>
      </w:r>
      <w:r w:rsidRPr="009F2E6C">
        <w:rPr>
          <w:i/>
          <w:lang w:val="tt-RU"/>
        </w:rPr>
        <w:t>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b/>
          <w:lang w:val="tt-RU"/>
        </w:rPr>
        <w:t xml:space="preserve">Синтаксис. Типы предложений по цели высказывания: </w:t>
      </w:r>
      <w:r w:rsidRPr="009F2E6C">
        <w:rPr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9F2E6C">
        <w:rPr>
          <w:i/>
          <w:lang w:val="tt-RU"/>
        </w:rPr>
        <w:t>Мин татарча беләм),</w:t>
      </w:r>
      <w:r w:rsidRPr="009F2E6C">
        <w:rPr>
          <w:lang w:val="tt-RU"/>
        </w:rPr>
        <w:t xml:space="preserve"> с именным сказуемым (</w:t>
      </w:r>
      <w:r w:rsidRPr="009F2E6C">
        <w:rPr>
          <w:i/>
          <w:lang w:val="tt-RU"/>
        </w:rPr>
        <w:t xml:space="preserve">Безнең гаиләбез тату) </w:t>
      </w:r>
      <w:r w:rsidRPr="009F2E6C">
        <w:rPr>
          <w:lang w:val="tt-RU"/>
        </w:rPr>
        <w:t>и составным глагольным сказуемым (</w:t>
      </w:r>
      <w:r w:rsidRPr="009F2E6C">
        <w:rPr>
          <w:i/>
          <w:lang w:val="tt-RU"/>
        </w:rPr>
        <w:t>Мин укырга яратам)</w:t>
      </w:r>
      <w:r w:rsidRPr="009F2E6C">
        <w:rPr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  <w:r w:rsidRPr="009F2E6C">
        <w:rPr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 w:rsidRPr="009F2E6C">
        <w:rPr>
          <w:i/>
          <w:lang w:val="tt-RU"/>
        </w:rPr>
        <w:t>кайчан-шунда (шул вакытта, шул чагында)</w:t>
      </w:r>
      <w:r w:rsidRPr="009F2E6C">
        <w:rPr>
          <w:lang w:val="tt-RU"/>
        </w:rPr>
        <w:t>; синтетический тип придаточного времени, образованного с помощью форм деепричастия с аффиксами:</w:t>
      </w:r>
      <w:r w:rsidRPr="009F2E6C">
        <w:rPr>
          <w:i/>
          <w:lang w:val="tt-RU"/>
        </w:rPr>
        <w:t>-гач/-гәч, -ганчы/-гәнче</w:t>
      </w:r>
      <w:r w:rsidRPr="009F2E6C">
        <w:rPr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 w:rsidRPr="009F2E6C">
        <w:rPr>
          <w:i/>
          <w:lang w:val="tt-RU"/>
        </w:rPr>
        <w:t>кайда-шунда, кая-шунда, кайдан-шуннан</w:t>
      </w:r>
      <w:r w:rsidRPr="009F2E6C">
        <w:rPr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9F2E6C">
        <w:rPr>
          <w:i/>
          <w:lang w:val="tt-RU"/>
        </w:rPr>
        <w:t xml:space="preserve"> шуның өчен</w:t>
      </w:r>
      <w:r w:rsidRPr="009F2E6C">
        <w:rPr>
          <w:lang w:val="tt-RU"/>
        </w:rPr>
        <w:t xml:space="preserve">; синтетический тип придаточного причины, образованного с помощью послелога </w:t>
      </w:r>
      <w:r w:rsidRPr="009F2E6C">
        <w:rPr>
          <w:i/>
          <w:lang w:val="tt-RU"/>
        </w:rPr>
        <w:t xml:space="preserve"> өчен</w:t>
      </w:r>
      <w:r w:rsidRPr="009F2E6C">
        <w:rPr>
          <w:lang w:val="tt-RU"/>
        </w:rPr>
        <w:t>; аналитический тип придаточного причины, образованного с помощью одинарных относительных слов</w:t>
      </w:r>
      <w:r w:rsidRPr="009F2E6C">
        <w:rPr>
          <w:i/>
          <w:lang w:val="tt-RU"/>
        </w:rPr>
        <w:t xml:space="preserve"> шуңа күрә, шул сәбәпле</w:t>
      </w:r>
      <w:r w:rsidRPr="009F2E6C">
        <w:rPr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9F2E6C">
        <w:rPr>
          <w:i/>
          <w:lang w:val="tt-RU"/>
        </w:rPr>
        <w:t xml:space="preserve">са/-сә; </w:t>
      </w:r>
      <w:r w:rsidRPr="009F2E6C">
        <w:rPr>
          <w:lang w:val="tt-RU"/>
        </w:rPr>
        <w:lastRenderedPageBreak/>
        <w:t>синтетический тип придаточного уступки, образованного с помощью глаголов уступительной модальности.</w:t>
      </w:r>
    </w:p>
    <w:p w:rsidR="00A12AE8" w:rsidRPr="009F2E6C" w:rsidRDefault="00A12AE8" w:rsidP="00A12AE8">
      <w:pPr>
        <w:spacing w:line="360" w:lineRule="auto"/>
        <w:ind w:firstLine="567"/>
        <w:jc w:val="both"/>
        <w:rPr>
          <w:lang w:val="tt-RU"/>
        </w:rPr>
      </w:pPr>
    </w:p>
    <w:p w:rsidR="00A12AE8" w:rsidRPr="009F2E6C" w:rsidRDefault="00A12AE8" w:rsidP="00A12AE8">
      <w:r w:rsidRPr="009F2E6C">
        <w:rPr>
          <w:b/>
        </w:rPr>
        <w:br w:type="page"/>
      </w:r>
    </w:p>
    <w:sectPr w:rsidR="00A12AE8" w:rsidRPr="009F2E6C" w:rsidSect="00236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2AE8"/>
    <w:rsid w:val="00043A07"/>
    <w:rsid w:val="002369B0"/>
    <w:rsid w:val="00255519"/>
    <w:rsid w:val="00942334"/>
    <w:rsid w:val="009F2E6C"/>
    <w:rsid w:val="00A12AE8"/>
    <w:rsid w:val="00AC5CDC"/>
    <w:rsid w:val="00B81293"/>
    <w:rsid w:val="00CB3A24"/>
    <w:rsid w:val="00F03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msonormalbullet2gif">
    <w:name w:val="msonormalbullet2.gif"/>
    <w:basedOn w:val="a"/>
    <w:rsid w:val="002555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anisa</cp:lastModifiedBy>
  <cp:revision>4</cp:revision>
  <dcterms:created xsi:type="dcterms:W3CDTF">2020-01-23T17:57:00Z</dcterms:created>
  <dcterms:modified xsi:type="dcterms:W3CDTF">2020-03-03T08:26:00Z</dcterms:modified>
</cp:coreProperties>
</file>